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4F3C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B4C97">
        <w:rPr>
          <w:rFonts w:ascii="Times New Roman" w:eastAsia="Times New Roman" w:hAnsi="Times New Roman" w:cs="Times New Roman"/>
          <w:sz w:val="24"/>
          <w:szCs w:val="24"/>
          <w:lang w:val="en-GB"/>
        </w:rPr>
        <w:t>Nest characteristics of secondary cavity-nesting birds using nest boxes in Lower Paraná Delta plantations</w:t>
      </w:r>
    </w:p>
    <w:p w14:paraId="2A4A9A73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13E59A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B4C97">
        <w:rPr>
          <w:rFonts w:ascii="Times New Roman" w:eastAsia="Times New Roman" w:hAnsi="Times New Roman" w:cs="Times New Roman"/>
          <w:sz w:val="24"/>
          <w:szCs w:val="24"/>
        </w:rPr>
        <w:t>Melisa A. Marquez</w:t>
      </w: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1*</w:t>
      </w:r>
      <w:r w:rsidRPr="00AB4C97">
        <w:rPr>
          <w:rFonts w:ascii="Times New Roman" w:eastAsia="Times New Roman" w:hAnsi="Times New Roman" w:cs="Times New Roman"/>
          <w:sz w:val="24"/>
          <w:szCs w:val="24"/>
        </w:rPr>
        <w:t>, Sandra M. Cappelletti</w:t>
      </w: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2,3,4</w:t>
      </w:r>
      <w:r w:rsidRPr="00AB4C97">
        <w:rPr>
          <w:rFonts w:ascii="Times New Roman" w:eastAsia="Times New Roman" w:hAnsi="Times New Roman" w:cs="Times New Roman"/>
          <w:sz w:val="24"/>
          <w:szCs w:val="24"/>
        </w:rPr>
        <w:t>, Natalia G. Fracasi</w:t>
      </w: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&amp; Pamela Graff</w:t>
      </w: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1,4,5</w:t>
      </w:r>
    </w:p>
    <w:p w14:paraId="155C04CA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06392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B4C97">
        <w:rPr>
          <w:rFonts w:ascii="Times New Roman" w:eastAsia="Times New Roman" w:hAnsi="Times New Roman" w:cs="Times New Roman"/>
          <w:sz w:val="24"/>
          <w:szCs w:val="24"/>
        </w:rPr>
        <w:t>Facultad</w:t>
      </w:r>
      <w:proofErr w:type="gramEnd"/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de Agronomía, Universidad de Buenos Aires (UBA). </w:t>
      </w:r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Av. S. Martín 4453, CABA, Buenos Aires, Argentina</w:t>
      </w:r>
    </w:p>
    <w:p w14:paraId="096895A2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vertAlign w:val="superscript"/>
        </w:rPr>
        <w:t>2</w:t>
      </w:r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 </w:t>
      </w:r>
      <w:proofErr w:type="gramStart"/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Facultad</w:t>
      </w:r>
      <w:proofErr w:type="gramEnd"/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 de Ciencias Exactas y Naturales, Universidad de Buenos Aires (UBA). Av. </w:t>
      </w:r>
      <w:proofErr w:type="spellStart"/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Int</w:t>
      </w:r>
      <w:proofErr w:type="spellEnd"/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. </w:t>
      </w:r>
      <w:proofErr w:type="spellStart"/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Cantilo</w:t>
      </w:r>
      <w:proofErr w:type="spellEnd"/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, CABA, Buenos Aires, Argentina</w:t>
      </w:r>
    </w:p>
    <w:p w14:paraId="0C41272B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97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vertAlign w:val="superscript"/>
        </w:rPr>
        <w:t>3</w:t>
      </w:r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B4C97"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gramEnd"/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Nacional de Tecnología Agropecuaria (INTA), E.E.A. Delta del Paraná, CRBAN. Paraná de las Palmas y Canal L. Comas. Buenos Aires, Argentina</w:t>
      </w:r>
    </w:p>
    <w:p w14:paraId="3A8862C1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B4C97">
        <w:rPr>
          <w:rFonts w:ascii="Times New Roman" w:eastAsia="Times New Roman" w:hAnsi="Times New Roman" w:cs="Times New Roman"/>
          <w:sz w:val="24"/>
          <w:szCs w:val="24"/>
        </w:rPr>
        <w:t>Consejo</w:t>
      </w:r>
      <w:proofErr w:type="gramEnd"/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Nacional de Investigaciones Científicas y Técnicas (CONICET)</w:t>
      </w:r>
    </w:p>
    <w:p w14:paraId="1D41608E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</w:t>
      </w:r>
      <w:proofErr w:type="gramStart"/>
      <w:r w:rsidRPr="00AB4C97">
        <w:rPr>
          <w:rFonts w:ascii="Times New Roman" w:eastAsia="Times New Roman" w:hAnsi="Times New Roman" w:cs="Times New Roman"/>
          <w:sz w:val="24"/>
          <w:szCs w:val="24"/>
        </w:rPr>
        <w:t>Agencia</w:t>
      </w:r>
      <w:proofErr w:type="gramEnd"/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de Extensión Rural </w:t>
      </w:r>
      <w:proofErr w:type="gramStart"/>
      <w:r w:rsidRPr="00AB4C97">
        <w:rPr>
          <w:rFonts w:ascii="Times New Roman" w:eastAsia="Times New Roman" w:hAnsi="Times New Roman" w:cs="Times New Roman"/>
          <w:sz w:val="24"/>
          <w:szCs w:val="24"/>
        </w:rPr>
        <w:t>Coronel</w:t>
      </w:r>
      <w:proofErr w:type="gramEnd"/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Suárez, Estación Experimental Agropecuaria Cesáreo Naredo, INTA. Sauce Corto 589, </w:t>
      </w:r>
      <w:proofErr w:type="gramStart"/>
      <w:r w:rsidRPr="00AB4C97">
        <w:rPr>
          <w:rFonts w:ascii="Times New Roman" w:eastAsia="Times New Roman" w:hAnsi="Times New Roman" w:cs="Times New Roman"/>
          <w:sz w:val="24"/>
          <w:szCs w:val="24"/>
        </w:rPr>
        <w:t>Coronel</w:t>
      </w:r>
      <w:proofErr w:type="gramEnd"/>
      <w:r w:rsidRPr="00AB4C97">
        <w:rPr>
          <w:rFonts w:ascii="Times New Roman" w:eastAsia="Times New Roman" w:hAnsi="Times New Roman" w:cs="Times New Roman"/>
          <w:sz w:val="24"/>
          <w:szCs w:val="24"/>
        </w:rPr>
        <w:t xml:space="preserve"> Suárez, Buenos Aires, Argentina</w:t>
      </w:r>
    </w:p>
    <w:p w14:paraId="7021E446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F5693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3D11" w14:textId="77777777" w:rsidR="00297D3A" w:rsidRPr="00B77BA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B77BA7">
        <w:rPr>
          <w:rFonts w:ascii="Times New Roman" w:eastAsia="Times New Roman" w:hAnsi="Times New Roman" w:cs="Times New Roman"/>
          <w:sz w:val="24"/>
          <w:szCs w:val="24"/>
          <w:lang w:val="es-MX"/>
        </w:rPr>
        <w:t>* melmarquez@agro.uba.ar</w:t>
      </w:r>
    </w:p>
    <w:p w14:paraId="5DD86BB9" w14:textId="77777777" w:rsidR="00297D3A" w:rsidRPr="00B77BA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2A97B09" w14:textId="77777777" w:rsidR="00297D3A" w:rsidRPr="00AB4C97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297D3A" w:rsidRPr="00AB4C97" w:rsidSect="00297D3A">
          <w:footerReference w:type="default" r:id="rId4"/>
          <w:headerReference w:type="first" r:id="rId5"/>
          <w:footerReference w:type="first" r:id="rId6"/>
          <w:pgSz w:w="11906" w:h="16838"/>
          <w:pgMar w:top="1418" w:right="1418" w:bottom="1418" w:left="1418" w:header="709" w:footer="709" w:gutter="0"/>
          <w:lnNumType w:countBy="1" w:restart="continuous"/>
          <w:pgNumType w:start="1"/>
          <w:cols w:space="720"/>
          <w:titlePg/>
        </w:sectPr>
      </w:pPr>
      <w:r w:rsidRPr="00AB4C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Short title: Nests of cavity-nesting birds </w:t>
      </w:r>
      <w:r w:rsidRPr="00AB4C97">
        <w:rPr>
          <w:rFonts w:ascii="Times New Roman" w:eastAsia="Times New Roman" w:hAnsi="Times New Roman" w:cs="Times New Roman"/>
          <w:sz w:val="24"/>
          <w:szCs w:val="24"/>
          <w:lang w:val="en-GB"/>
        </w:rPr>
        <w:t>in the Paraná Delta</w:t>
      </w:r>
    </w:p>
    <w:p w14:paraId="0F88AFAD" w14:textId="6CA3FB97" w:rsidR="00297D3A" w:rsidRPr="00466BBA" w:rsidRDefault="00297D3A" w:rsidP="00297D3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lastRenderedPageBreak/>
        <w:t>SUPPLEMENTARY MATERIAL</w:t>
      </w:r>
    </w:p>
    <w:p w14:paraId="09C84622" w14:textId="77777777" w:rsidR="00297D3A" w:rsidRDefault="00297D3A" w:rsidP="00297D3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Figure 1S. Morphometric measurements of nests analyzed for each of the focal species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1A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)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position of the cup relative to the entrance cavity of the nest box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,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1B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)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cup diameter and depth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, and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1C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)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percentage volume of the cup relative to the total nest volume. Image 1A corresponds to a nest of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Greyish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Baywing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3B5A1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3B5A1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Agelaioides badius</w:t>
      </w:r>
      <w:r w:rsidRPr="003B5A1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whereas images 1B and 1C correspond to a nest of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Southern 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House Wren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3B5A1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3B5A1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Troglodytes musculus</w:t>
      </w:r>
      <w:r w:rsidRPr="003B5A1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66BBA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</w:t>
      </w:r>
    </w:p>
    <w:p w14:paraId="6337485D" w14:textId="77777777" w:rsidR="00297D3A" w:rsidRPr="00466BBA" w:rsidRDefault="00297D3A" w:rsidP="00297D3A">
      <w:pPr>
        <w:spacing w:line="480" w:lineRule="auto"/>
        <w:jc w:val="both"/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5ADFF299" wp14:editId="5C6AB71D">
            <wp:extent cx="5943600" cy="3328670"/>
            <wp:effectExtent l="0" t="0" r="0" b="5080"/>
            <wp:docPr id="897771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71596" name="Picture 8977715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BFB4" w14:textId="77777777" w:rsidR="00075CEE" w:rsidRDefault="00075CEE"/>
    <w:sectPr w:rsidR="00075CEE" w:rsidSect="0029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365763"/>
      <w:docPartObj>
        <w:docPartGallery w:val="Page Numbers (Bottom of Page)"/>
        <w:docPartUnique/>
      </w:docPartObj>
    </w:sdtPr>
    <w:sdtContent>
      <w:p w14:paraId="4AE1F883" w14:textId="77777777" w:rsidR="00297D3A" w:rsidRDefault="00297D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3C36">
          <w:rPr>
            <w:noProof/>
            <w:lang w:val="es-ES"/>
          </w:rPr>
          <w:t>40</w:t>
        </w:r>
        <w:r>
          <w:fldChar w:fldCharType="end"/>
        </w:r>
      </w:p>
    </w:sdtContent>
  </w:sdt>
  <w:p w14:paraId="5A07972D" w14:textId="77777777" w:rsidR="00297D3A" w:rsidRDefault="00297D3A">
    <w:pPr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B50D" w14:textId="77777777" w:rsidR="00297D3A" w:rsidRDefault="00297D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BD9A5FC" w14:textId="77777777" w:rsidR="00297D3A" w:rsidRDefault="00297D3A">
    <w:pPr>
      <w:rPr>
        <w:rFonts w:ascii="Times New Roman" w:eastAsia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32C6" w14:textId="77777777" w:rsidR="00297D3A" w:rsidRDefault="00297D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5412B6F6" w14:textId="77777777" w:rsidR="00297D3A" w:rsidRDefault="00297D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3A"/>
    <w:rsid w:val="00075CEE"/>
    <w:rsid w:val="0015042F"/>
    <w:rsid w:val="00297D3A"/>
    <w:rsid w:val="008F1EDA"/>
    <w:rsid w:val="00B54694"/>
    <w:rsid w:val="00C177F8"/>
    <w:rsid w:val="00CA01D1"/>
    <w:rsid w:val="00C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73F9"/>
  <w15:chartTrackingRefBased/>
  <w15:docId w15:val="{4D52C8CC-0662-4EE3-8E38-CD483B71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7D3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AR" w:eastAsia="es-A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D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D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3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97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3A"/>
    <w:rPr>
      <w:rFonts w:ascii="Calibri" w:eastAsia="Calibri" w:hAnsi="Calibri" w:cs="Calibri"/>
      <w:kern w:val="0"/>
      <w:sz w:val="22"/>
      <w:szCs w:val="22"/>
      <w:lang w:val="es-AR" w:eastAsia="es-AR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9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1</cp:revision>
  <dcterms:created xsi:type="dcterms:W3CDTF">2026-05-04T20:42:00Z</dcterms:created>
  <dcterms:modified xsi:type="dcterms:W3CDTF">2026-05-04T20:43:00Z</dcterms:modified>
</cp:coreProperties>
</file>