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25EA8" w14:textId="5C1A4B6F" w:rsidR="00DA63A9" w:rsidRPr="00DA63A9" w:rsidRDefault="00DA63A9" w:rsidP="00DA63A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A63A9">
        <w:rPr>
          <w:rFonts w:ascii="Times New Roman" w:eastAsia="Times New Roman" w:hAnsi="Times New Roman" w:cs="Times New Roman"/>
          <w:b/>
          <w:bCs/>
          <w:sz w:val="32"/>
          <w:szCs w:val="32"/>
        </w:rPr>
        <w:t>Material Suplementario</w:t>
      </w:r>
    </w:p>
    <w:p w14:paraId="18A5620D" w14:textId="77777777" w:rsidR="00DA63A9" w:rsidRDefault="00DA63A9" w:rsidP="00401961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753EB2" w14:textId="3D76FBC4" w:rsidR="00401961" w:rsidRDefault="00401961" w:rsidP="00401961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Caracterización de nidos de aves usuarias secundarias de cavidades en cajas nido en forestaciones del Bajo Delta del Paraná </w:t>
      </w:r>
    </w:p>
    <w:p w14:paraId="6DF307B5" w14:textId="77777777" w:rsidR="00401961" w:rsidRPr="00220CDE" w:rsidRDefault="00401961" w:rsidP="00401961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7B8AD0" w14:textId="77777777" w:rsidR="00401961" w:rsidRDefault="00401961" w:rsidP="00401961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Melisa A. Marquez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1*</w:t>
      </w:r>
      <w:r>
        <w:rPr>
          <w:rFonts w:ascii="Times New Roman" w:eastAsia="Times New Roman" w:hAnsi="Times New Roman" w:cs="Times New Roman"/>
          <w:sz w:val="24"/>
          <w:szCs w:val="24"/>
        </w:rPr>
        <w:t>, Sandra M. Cappelletti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2,3,4</w:t>
      </w:r>
      <w:r>
        <w:rPr>
          <w:rFonts w:ascii="Times New Roman" w:eastAsia="Times New Roman" w:hAnsi="Times New Roman" w:cs="Times New Roman"/>
          <w:sz w:val="24"/>
          <w:szCs w:val="24"/>
        </w:rPr>
        <w:t>, Natalia G. Fracasi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&amp; Pamela Graff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1,4,5</w:t>
      </w:r>
    </w:p>
    <w:p w14:paraId="6189224E" w14:textId="77777777" w:rsidR="00401961" w:rsidRDefault="00401961" w:rsidP="00401961">
      <w:pPr>
        <w:spacing w:after="0" w:line="48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Facultad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 Agronomía, Universidad de Buenos Aires (UBA).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>Av. S. Martín 4453, CABA, Buenos Aires, Argentina</w:t>
      </w:r>
    </w:p>
    <w:p w14:paraId="64F5F4E2" w14:textId="77777777" w:rsidR="00401961" w:rsidRDefault="00401961" w:rsidP="00401961">
      <w:pPr>
        <w:spacing w:after="0" w:line="48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>Facultad</w:t>
      </w:r>
      <w:proofErr w:type="gramEnd"/>
      <w:r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 xml:space="preserve"> de Ciencias Exactas y Naturales, Universidad de Buenos Aires (UBA). Av.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>Int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>Cantilo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>, CABA, Buenos Aires, Argentina</w:t>
      </w:r>
    </w:p>
    <w:p w14:paraId="4AC0672E" w14:textId="77777777" w:rsidR="00401961" w:rsidRDefault="00401961" w:rsidP="00401961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  <w:vertAlign w:val="super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Instituto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Nacional de Tecnología Agropecuaria (INTA), E.E.A. Delta del Paraná, CRBAN. Paraná de las Palmas y Canal L. Comas. Buenos Aires, Argentina</w:t>
      </w:r>
    </w:p>
    <w:p w14:paraId="52432AD3" w14:textId="77777777" w:rsidR="00401961" w:rsidRDefault="00401961" w:rsidP="00401961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Consejo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Nacional de Investigaciones Científicas y Técnicas (CONICET)</w:t>
      </w:r>
    </w:p>
    <w:p w14:paraId="75CEB5B1" w14:textId="77777777" w:rsidR="00401961" w:rsidRDefault="00401961" w:rsidP="00401961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5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Agencia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 Extensión Rural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Coronel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Suárez, Estación Experimental Agropecuaria Cesáreo Naredo, INTA. Sauce Corto 589,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Coronel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Suárez, Buenos Aires, Argentina</w:t>
      </w:r>
    </w:p>
    <w:p w14:paraId="161D4DBA" w14:textId="77777777" w:rsidR="00401961" w:rsidRDefault="00401961" w:rsidP="00401961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3B86F3" w14:textId="77777777" w:rsidR="00401961" w:rsidRDefault="00401961" w:rsidP="00401961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 melmarquez@agro.uba.ar</w:t>
      </w:r>
    </w:p>
    <w:p w14:paraId="6FB502D3" w14:textId="77777777" w:rsidR="00401961" w:rsidRDefault="00401961" w:rsidP="00401961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401961" w:rsidSect="00401961">
          <w:footerReference w:type="default" r:id="rId6"/>
          <w:headerReference w:type="first" r:id="rId7"/>
          <w:footerReference w:type="first" r:id="rId8"/>
          <w:pgSz w:w="11906" w:h="16838"/>
          <w:pgMar w:top="1418" w:right="1418" w:bottom="1418" w:left="1418" w:header="709" w:footer="709" w:gutter="0"/>
          <w:lnNumType w:countBy="1" w:restart="continuous"/>
          <w:pgNumType w:start="1"/>
          <w:cols w:space="720"/>
          <w:titlePg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Título breve: Nidos de aves usuarias de cavidades del Paraná </w:t>
      </w:r>
    </w:p>
    <w:p w14:paraId="6FBB0705" w14:textId="417A0AB7" w:rsidR="00401961" w:rsidRDefault="00401961" w:rsidP="00401961">
      <w:pPr>
        <w:widowControl w:val="0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Figura 1: Medidas morfométricas de los nidos analizadas para cada una de las especies focales: 1A) ubicación de la taza con respecto a la cavidad de entrada de la caja nido, 1B) diámetro y profundidad de taza, y 1C) volumen porcentual de la taza respecto al volumen total del nido. La imagen 1A corresponde a un nido de Tordo Músico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Agelaioides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badius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), mientras que las imágenes 1B y 1C a un nido de Ratona (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Troglodytes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musculus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75093450" w14:textId="77777777" w:rsidR="00401961" w:rsidRDefault="00401961" w:rsidP="0040196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7D28D7AC" w14:textId="77777777" w:rsidR="00401961" w:rsidRDefault="00401961" w:rsidP="00401961">
      <w:pPr>
        <w:widowControl w:val="0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 w:eastAsia="en-US"/>
        </w:rPr>
        <w:lastRenderedPageBreak/>
        <w:drawing>
          <wp:inline distT="114300" distB="114300" distL="114300" distR="114300" wp14:anchorId="22E6D001" wp14:editId="0BC68D35">
            <wp:extent cx="3943367" cy="1897662"/>
            <wp:effectExtent l="0" t="0" r="0" b="0"/>
            <wp:docPr id="4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43367" cy="18976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549A687" w14:textId="77777777" w:rsidR="00075CEE" w:rsidRDefault="00075CEE"/>
    <w:sectPr w:rsidR="00075CEE" w:rsidSect="00401961">
      <w:pgSz w:w="11906" w:h="16838"/>
      <w:pgMar w:top="1418" w:right="1418" w:bottom="1418" w:left="1418" w:header="709" w:footer="709" w:gutter="0"/>
      <w:lnNumType w:countBy="1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5F7A1" w14:textId="77777777" w:rsidR="005F5725" w:rsidRDefault="005F5725">
      <w:pPr>
        <w:spacing w:after="0" w:line="240" w:lineRule="auto"/>
      </w:pPr>
      <w:r>
        <w:separator/>
      </w:r>
    </w:p>
  </w:endnote>
  <w:endnote w:type="continuationSeparator" w:id="0">
    <w:p w14:paraId="1E77E2AB" w14:textId="77777777" w:rsidR="005F5725" w:rsidRDefault="005F5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1365763"/>
      <w:docPartObj>
        <w:docPartGallery w:val="Page Numbers (Bottom of Page)"/>
        <w:docPartUnique/>
      </w:docPartObj>
    </w:sdtPr>
    <w:sdtEndPr/>
    <w:sdtContent>
      <w:p w14:paraId="14A0F70F" w14:textId="77777777" w:rsidR="00401961" w:rsidRDefault="0040196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53C36">
          <w:rPr>
            <w:noProof/>
            <w:lang w:val="es-ES"/>
          </w:rPr>
          <w:t>40</w:t>
        </w:r>
        <w:r>
          <w:fldChar w:fldCharType="end"/>
        </w:r>
      </w:p>
    </w:sdtContent>
  </w:sdt>
  <w:p w14:paraId="7E32B0EB" w14:textId="77777777" w:rsidR="00401961" w:rsidRDefault="00401961">
    <w:pPr>
      <w:jc w:val="right"/>
      <w:rPr>
        <w:rFonts w:ascii="Times New Roman" w:eastAsia="Times New Roman" w:hAnsi="Times New Roman" w:cs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363D8" w14:textId="77777777" w:rsidR="00401961" w:rsidRDefault="0040196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1E4A0367" w14:textId="77777777" w:rsidR="00401961" w:rsidRDefault="00401961">
    <w:pPr>
      <w:rPr>
        <w:rFonts w:ascii="Times New Roman" w:eastAsia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88FA6" w14:textId="77777777" w:rsidR="005F5725" w:rsidRDefault="005F5725">
      <w:pPr>
        <w:spacing w:after="0" w:line="240" w:lineRule="auto"/>
      </w:pPr>
      <w:r>
        <w:separator/>
      </w:r>
    </w:p>
  </w:footnote>
  <w:footnote w:type="continuationSeparator" w:id="0">
    <w:p w14:paraId="250A2BD3" w14:textId="77777777" w:rsidR="005F5725" w:rsidRDefault="005F5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AA0BB" w14:textId="77777777" w:rsidR="00401961" w:rsidRDefault="0040196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4"/>
      </w:rPr>
    </w:pPr>
  </w:p>
  <w:p w14:paraId="5F551128" w14:textId="77777777" w:rsidR="00401961" w:rsidRDefault="0040196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961"/>
    <w:rsid w:val="00075CEE"/>
    <w:rsid w:val="0015042F"/>
    <w:rsid w:val="00401961"/>
    <w:rsid w:val="0052542F"/>
    <w:rsid w:val="005F5725"/>
    <w:rsid w:val="008F1EDA"/>
    <w:rsid w:val="00B54694"/>
    <w:rsid w:val="00C177F8"/>
    <w:rsid w:val="00CA01D1"/>
    <w:rsid w:val="00CD776A"/>
    <w:rsid w:val="00DA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88D59"/>
  <w15:chartTrackingRefBased/>
  <w15:docId w15:val="{B6B511CB-5098-4074-8710-486534D94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01961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es-AR" w:eastAsia="es-A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196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196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196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196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196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196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196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196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196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19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19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19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19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19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19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19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19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19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19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019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196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019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196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019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196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019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9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9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1961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401961"/>
  </w:style>
  <w:style w:type="paragraph" w:styleId="Footer">
    <w:name w:val="footer"/>
    <w:basedOn w:val="Normal"/>
    <w:link w:val="FooterChar"/>
    <w:uiPriority w:val="99"/>
    <w:unhideWhenUsed/>
    <w:rsid w:val="004019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1961"/>
    <w:rPr>
      <w:rFonts w:ascii="Calibri" w:eastAsia="Calibri" w:hAnsi="Calibri" w:cs="Calibri"/>
      <w:kern w:val="0"/>
      <w:sz w:val="22"/>
      <w:szCs w:val="22"/>
      <w:lang w:val="es-AR" w:eastAsia="es-A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Mentesana</dc:creator>
  <cp:keywords/>
  <dc:description/>
  <cp:lastModifiedBy>Lucia Mentesana</cp:lastModifiedBy>
  <cp:revision>2</cp:revision>
  <dcterms:created xsi:type="dcterms:W3CDTF">2026-05-04T20:43:00Z</dcterms:created>
  <dcterms:modified xsi:type="dcterms:W3CDTF">2026-07-08T13:55:00Z</dcterms:modified>
</cp:coreProperties>
</file>